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48" w:rsidRDefault="009B1048" w:rsidP="009B1048">
      <w:pPr>
        <w:shd w:val="clear" w:color="auto" w:fill="FFFFFF" w:themeFill="background1"/>
        <w:spacing w:after="0" w:line="240" w:lineRule="auto"/>
        <w:outlineLvl w:val="2"/>
        <w:rPr>
          <w:rFonts w:ascii="Georgia" w:eastAsia="Times New Roman" w:hAnsi="Georgia" w:cs="Times New Roman"/>
          <w:color w:val="111111"/>
          <w:sz w:val="50"/>
          <w:szCs w:val="50"/>
          <w:lang w:eastAsia="pt-BR"/>
        </w:rPr>
      </w:pPr>
      <w:r>
        <w:rPr>
          <w:rFonts w:ascii="Georgia" w:eastAsia="Times New Roman" w:hAnsi="Georgia" w:cs="Times New Roman"/>
          <w:color w:val="111111"/>
          <w:sz w:val="50"/>
          <w:szCs w:val="50"/>
          <w:lang w:eastAsia="pt-BR"/>
        </w:rPr>
        <w:fldChar w:fldCharType="begin"/>
      </w:r>
      <w:r>
        <w:rPr>
          <w:rFonts w:ascii="Georgia" w:eastAsia="Times New Roman" w:hAnsi="Georgia" w:cs="Times New Roman"/>
          <w:color w:val="111111"/>
          <w:sz w:val="50"/>
          <w:szCs w:val="50"/>
          <w:lang w:eastAsia="pt-BR"/>
        </w:rPr>
        <w:instrText xml:space="preserve"> HYPERLINK "</w:instrText>
      </w:r>
      <w:r w:rsidRPr="009B1048">
        <w:rPr>
          <w:rFonts w:ascii="Georgia" w:eastAsia="Times New Roman" w:hAnsi="Georgia" w:cs="Times New Roman"/>
          <w:color w:val="111111"/>
          <w:sz w:val="50"/>
          <w:szCs w:val="50"/>
          <w:lang w:eastAsia="pt-BR"/>
        </w:rPr>
        <w:instrText>http://conselhotransparentecefetmg.blogspot.com.br/2015/02/ufa-paulo-sanches-coloca-cargo-de.html</w:instrText>
      </w:r>
      <w:r>
        <w:rPr>
          <w:rFonts w:ascii="Georgia" w:eastAsia="Times New Roman" w:hAnsi="Georgia" w:cs="Times New Roman"/>
          <w:color w:val="111111"/>
          <w:sz w:val="50"/>
          <w:szCs w:val="50"/>
          <w:lang w:eastAsia="pt-BR"/>
        </w:rPr>
        <w:instrText xml:space="preserve">" </w:instrText>
      </w:r>
      <w:r>
        <w:rPr>
          <w:rFonts w:ascii="Georgia" w:eastAsia="Times New Roman" w:hAnsi="Georgia" w:cs="Times New Roman"/>
          <w:color w:val="111111"/>
          <w:sz w:val="50"/>
          <w:szCs w:val="50"/>
          <w:lang w:eastAsia="pt-BR"/>
        </w:rPr>
        <w:fldChar w:fldCharType="separate"/>
      </w:r>
      <w:r w:rsidRPr="002257E2">
        <w:rPr>
          <w:rStyle w:val="Hyperlink"/>
          <w:rFonts w:ascii="Georgia" w:eastAsia="Times New Roman" w:hAnsi="Georgia" w:cs="Times New Roman"/>
          <w:sz w:val="50"/>
          <w:szCs w:val="50"/>
          <w:lang w:eastAsia="pt-BR"/>
        </w:rPr>
        <w:t>http://conselhotransparentecefetmg.blogspot.com.br/2015/02/ufa-paulo-sanches-coloca-cargo-de.html</w:t>
      </w:r>
      <w:r>
        <w:rPr>
          <w:rFonts w:ascii="Georgia" w:eastAsia="Times New Roman" w:hAnsi="Georgia" w:cs="Times New Roman"/>
          <w:color w:val="111111"/>
          <w:sz w:val="50"/>
          <w:szCs w:val="50"/>
          <w:lang w:eastAsia="pt-BR"/>
        </w:rPr>
        <w:fldChar w:fldCharType="end"/>
      </w:r>
    </w:p>
    <w:p w:rsidR="009B1048" w:rsidRDefault="009B1048" w:rsidP="009B1048">
      <w:pPr>
        <w:shd w:val="clear" w:color="auto" w:fill="FFFFFF" w:themeFill="background1"/>
        <w:spacing w:after="0" w:line="240" w:lineRule="auto"/>
        <w:outlineLvl w:val="2"/>
        <w:rPr>
          <w:rFonts w:ascii="Georgia" w:eastAsia="Times New Roman" w:hAnsi="Georgia" w:cs="Times New Roman"/>
          <w:color w:val="111111"/>
          <w:sz w:val="50"/>
          <w:szCs w:val="50"/>
          <w:lang w:eastAsia="pt-BR"/>
        </w:rPr>
      </w:pPr>
    </w:p>
    <w:p w:rsidR="009B1048" w:rsidRDefault="009B1048" w:rsidP="009B1048">
      <w:pPr>
        <w:shd w:val="clear" w:color="auto" w:fill="6F50BE"/>
        <w:spacing w:after="0" w:line="240" w:lineRule="auto"/>
        <w:outlineLvl w:val="2"/>
        <w:rPr>
          <w:rFonts w:ascii="Georgia" w:eastAsia="Times New Roman" w:hAnsi="Georgia" w:cs="Times New Roman"/>
          <w:color w:val="111111"/>
          <w:sz w:val="50"/>
          <w:szCs w:val="50"/>
          <w:lang w:eastAsia="pt-BR"/>
        </w:rPr>
      </w:pPr>
    </w:p>
    <w:p w:rsidR="009B1048" w:rsidRPr="009B1048" w:rsidRDefault="009B1048" w:rsidP="009B1048">
      <w:pPr>
        <w:shd w:val="clear" w:color="auto" w:fill="6F50BE"/>
        <w:spacing w:after="0" w:line="240" w:lineRule="auto"/>
        <w:outlineLvl w:val="2"/>
        <w:rPr>
          <w:rFonts w:ascii="Georgia" w:eastAsia="Times New Roman" w:hAnsi="Georgia" w:cs="Times New Roman"/>
          <w:color w:val="111111"/>
          <w:sz w:val="50"/>
          <w:szCs w:val="50"/>
          <w:lang w:eastAsia="pt-BR"/>
        </w:rPr>
      </w:pPr>
      <w:hyperlink r:id="rId4" w:history="1">
        <w:r w:rsidRPr="009B1048">
          <w:rPr>
            <w:rFonts w:ascii="Georgia" w:eastAsia="Times New Roman" w:hAnsi="Georgia" w:cs="Times New Roman"/>
            <w:color w:val="204090"/>
            <w:sz w:val="50"/>
            <w:lang w:eastAsia="pt-BR"/>
          </w:rPr>
          <w:t>Ufa</w:t>
        </w:r>
        <w:proofErr w:type="gramStart"/>
        <w:r w:rsidRPr="009B1048">
          <w:rPr>
            <w:rFonts w:ascii="Georgia" w:eastAsia="Times New Roman" w:hAnsi="Georgia" w:cs="Times New Roman"/>
            <w:color w:val="204090"/>
            <w:sz w:val="50"/>
            <w:lang w:eastAsia="pt-BR"/>
          </w:rPr>
          <w:t>!!!!!!!!</w:t>
        </w:r>
        <w:proofErr w:type="gramEnd"/>
        <w:r w:rsidRPr="009B1048">
          <w:rPr>
            <w:rFonts w:ascii="Georgia" w:eastAsia="Times New Roman" w:hAnsi="Georgia" w:cs="Times New Roman"/>
            <w:color w:val="204090"/>
            <w:sz w:val="50"/>
            <w:lang w:eastAsia="pt-BR"/>
          </w:rPr>
          <w:t xml:space="preserve"> PAULO SANCHES COLOCA CARGO DE DIRETOR DE PLANEJAMENTO E GESTÃO À </w:t>
        </w:r>
        <w:proofErr w:type="gramStart"/>
        <w:r w:rsidRPr="009B1048">
          <w:rPr>
            <w:rFonts w:ascii="Georgia" w:eastAsia="Times New Roman" w:hAnsi="Georgia" w:cs="Times New Roman"/>
            <w:color w:val="204090"/>
            <w:sz w:val="50"/>
            <w:lang w:eastAsia="pt-BR"/>
          </w:rPr>
          <w:t>DISPOSIÇÃO...</w:t>
        </w:r>
        <w:proofErr w:type="gramEnd"/>
      </w:hyperlink>
    </w:p>
    <w:p w:rsidR="009B1048" w:rsidRDefault="009B1048" w:rsidP="009B1048">
      <w:pPr>
        <w:shd w:val="clear" w:color="auto" w:fill="6F50BE"/>
        <w:spacing w:after="320" w:line="240" w:lineRule="auto"/>
        <w:rPr>
          <w:rFonts w:ascii="Arial" w:eastAsia="Times New Roman" w:hAnsi="Arial" w:cs="Arial"/>
          <w:color w:val="111111"/>
          <w:sz w:val="32"/>
          <w:szCs w:val="32"/>
          <w:lang w:eastAsia="pt-BR"/>
        </w:rPr>
      </w:pP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t>Em documento abaixo, o Prof. Paulo Sanches, finalmente, colocou o cargo de Diretor de Planejamento e Gestão/CEFETMG à disposição do Diretor Geral - Prof. Márcio Basílio, o que, PARA FELICIDADE GERAL DOS TÉCNICOS ADMINISTRATIVOS DO CEFETMG, foi aceito sem qualquer cerimônia.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  <w:t>Assumirá a Diretoria de Planejamento e Gestão/DPG, infelizmente para nós Técnicos Administrativos, outro docente</w:t>
      </w:r>
      <w:proofErr w:type="gramStart"/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t xml:space="preserve">  </w:t>
      </w:r>
      <w:proofErr w:type="gramEnd"/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t>- Prof. Felipe Dias Paiva, cuja função atual será assumida pelo Prof. Vicente da Unidade Araxá.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  <w:t>Abaixo encontra-se documento de autoria do Prof. Paulo Sanches, através do qual requer  exoneração do cargo de Diretor de Planejamento e Gestão/DPG, a partir do dia 23 de fevereiro de 2015.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  <w:t>Sinto me aliviado por estar o CEFETMG livre de um diretor que, entre os servidores Técnicos Administrativos, implantou discórdias e tomou decisões caóticas, como a extinção do Setor Recursos Humanos/CEFETMG.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  <w:t xml:space="preserve">O Prof. Paulo Sanches, em seu pedido de exoneração enumera 8 metas de sua "Agenda de Trabalho". Alega que 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lastRenderedPageBreak/>
        <w:t xml:space="preserve">foi convidado para assumir a DPG, em outubro de 2011, inicialmente por </w:t>
      </w:r>
      <w:proofErr w:type="gramStart"/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t>1</w:t>
      </w:r>
      <w:proofErr w:type="gramEnd"/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t xml:space="preserve"> (um) ano e que sua recondução ao cargo  dependeria do alcance dessas metas.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  <w:t xml:space="preserve">Quero tecer breves comentários sobre 4 (quatro) dessas metas apresentadas pelo Prof. Paulo Sanches, para que </w:t>
      </w:r>
    </w:p>
    <w:p w:rsidR="009B1048" w:rsidRPr="009B1048" w:rsidRDefault="009B1048" w:rsidP="009B1048">
      <w:pPr>
        <w:shd w:val="clear" w:color="auto" w:fill="6F50BE"/>
        <w:spacing w:after="320" w:line="240" w:lineRule="auto"/>
        <w:rPr>
          <w:rFonts w:ascii="Arial" w:eastAsia="Times New Roman" w:hAnsi="Arial" w:cs="Arial"/>
          <w:color w:val="111111"/>
          <w:sz w:val="32"/>
          <w:szCs w:val="32"/>
          <w:lang w:eastAsia="pt-BR"/>
        </w:rPr>
      </w:pPr>
      <w:proofErr w:type="gramStart"/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t>possa</w:t>
      </w:r>
      <w:proofErr w:type="gramEnd"/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t xml:space="preserve"> entender  por qual motivo o Prof. Márcio Basílio o reconduziu e o manteve na DPG, até que requeresse exoneração.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  <w:t>Percebam, que esse Professor "Doutor", no cargo de  Diretor de Planejamento e Gestão/CEFETMG por 3,5 anos, por ineficiência não cumpriu suas metas propostas, deixando para que outros as complementem: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b/>
          <w:bCs/>
          <w:color w:val="111111"/>
          <w:sz w:val="32"/>
          <w:szCs w:val="32"/>
          <w:lang w:eastAsia="pt-BR"/>
        </w:rPr>
        <w:t>META 1 - ESTRUTURA ORGANIZACIONAL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  <w:t>Não cumprimento de promessa de campanha dos candidatos Prof. Márcio Basílio/</w:t>
      </w:r>
      <w:proofErr w:type="spellStart"/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t>Irlen</w:t>
      </w:r>
      <w:proofErr w:type="spellEnd"/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t>: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  <w:t> </w:t>
      </w:r>
      <w:r w:rsidRPr="009B1048">
        <w:rPr>
          <w:rFonts w:ascii="Arial" w:eastAsia="Times New Roman" w:hAnsi="Arial" w:cs="Arial"/>
          <w:b/>
          <w:bCs/>
          <w:color w:val="111111"/>
          <w:sz w:val="32"/>
          <w:szCs w:val="32"/>
          <w:lang w:eastAsia="pt-BR"/>
        </w:rPr>
        <w:t>"Estabelecimento da autonomia administrativa e financeira para cada</w:t>
      </w:r>
      <w:r w:rsidRPr="009B1048">
        <w:rPr>
          <w:rFonts w:ascii="Arial" w:eastAsia="Times New Roman" w:hAnsi="Arial" w:cs="Arial"/>
          <w:b/>
          <w:bCs/>
          <w:color w:val="111111"/>
          <w:sz w:val="32"/>
          <w:lang w:eastAsia="pt-BR"/>
        </w:rPr>
        <w:t> </w:t>
      </w:r>
      <w:r w:rsidRPr="009B1048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lang w:eastAsia="pt-BR"/>
        </w:rPr>
        <w:t>campus,</w:t>
      </w:r>
      <w:r w:rsidRPr="009B1048">
        <w:rPr>
          <w:rFonts w:ascii="Arial" w:eastAsia="Times New Roman" w:hAnsi="Arial" w:cs="Arial"/>
          <w:b/>
          <w:bCs/>
          <w:i/>
          <w:iCs/>
          <w:color w:val="111111"/>
          <w:sz w:val="32"/>
          <w:lang w:eastAsia="pt-BR"/>
        </w:rPr>
        <w:t> </w:t>
      </w:r>
      <w:r w:rsidRPr="009B1048">
        <w:rPr>
          <w:rFonts w:ascii="Arial" w:eastAsia="Times New Roman" w:hAnsi="Arial" w:cs="Arial"/>
          <w:b/>
          <w:bCs/>
          <w:color w:val="111111"/>
          <w:sz w:val="32"/>
          <w:szCs w:val="32"/>
          <w:lang w:eastAsia="pt-BR"/>
        </w:rPr>
        <w:t>com distribuição dos recursos através de matriz orçamentária e criação de CNPJ independente para as unidades (autonomia para realização de compras diretas e licitações)."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b/>
          <w:bCs/>
          <w:color w:val="111111"/>
          <w:sz w:val="32"/>
          <w:szCs w:val="32"/>
          <w:lang w:eastAsia="pt-BR"/>
        </w:rPr>
        <w:t>META 4 - POLÍTICA DE RECURSOS HUMANOS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b/>
          <w:bCs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t>Não cumprimento de promessa de campanha dos candidatos Prof. Márcio Basílio/</w:t>
      </w:r>
      <w:proofErr w:type="spellStart"/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t>Irlen</w:t>
      </w:r>
      <w:proofErr w:type="spellEnd"/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t>: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b/>
          <w:bCs/>
          <w:color w:val="111111"/>
          <w:sz w:val="32"/>
          <w:szCs w:val="32"/>
          <w:lang w:eastAsia="pt-BR"/>
        </w:rPr>
        <w:t>"Manutenção das políticas de valorização dos recursos humanos"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u w:val="single"/>
          <w:lang w:eastAsia="pt-BR"/>
        </w:rPr>
        <w:t>- EXTINÇÃO DO SETOR DE RECURSOS HUMANOS.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b/>
          <w:bCs/>
          <w:color w:val="111111"/>
          <w:sz w:val="32"/>
          <w:szCs w:val="32"/>
          <w:lang w:eastAsia="pt-BR"/>
        </w:rPr>
        <w:br/>
        <w:t xml:space="preserve">META 6 - SISTEMA INTEGRADO DE INFORMAÇÕES - </w:t>
      </w:r>
      <w:r w:rsidRPr="009B1048">
        <w:rPr>
          <w:rFonts w:ascii="Arial" w:eastAsia="Times New Roman" w:hAnsi="Arial" w:cs="Arial"/>
          <w:b/>
          <w:bCs/>
          <w:color w:val="111111"/>
          <w:sz w:val="32"/>
          <w:szCs w:val="32"/>
          <w:lang w:eastAsia="pt-BR"/>
        </w:rPr>
        <w:lastRenderedPageBreak/>
        <w:t>Iniciar a implantação ...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b/>
          <w:bCs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t>O Diretor de Planejamento e Gestão/DPG -</w:t>
      </w:r>
      <w:proofErr w:type="spellStart"/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t>Prof</w:t>
      </w:r>
      <w:proofErr w:type="spellEnd"/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t>. Paulo Sanches, em 3,5 anos de gestão, como explicitado a seguir, foi incompetente e ineficiente  bastante para sequer iniciar a implantação desse sistema.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  <w:t>Após estudos técnicos abriu processo administrativo, repleto de erros e vícios de formalização processual, para que se procedesse aquisição desse sistema. Todos esses vícios e erros foram registrados e, parecer da Procuradoria Jurídica do CEFETMG. No entanto, sem promover a regularização desses erros e vícios, encaminhou esse processo administrativo para aprovação do Conselho Diretor/CEFETMG, já que até então, pelo que percebi como conselheiro, aprovações desse Conselho eram feitas sem qualquer aferição para verificação da exatidão das informações apresentadas.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  <w:t>Como conselheiro, requeri ao Presidente do Conselho Diretor</w:t>
      </w:r>
      <w:proofErr w:type="gramStart"/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t xml:space="preserve">  </w:t>
      </w:r>
      <w:proofErr w:type="gramEnd"/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t>que fosse devolvido o processo administrativo à DPG para que fossem realizadas as correções e adequações exigidas pela PROJUR.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  <w:t>RESULTADO: até a presente data - 27/fevereiro/2015, esse processo não retornou ao Conselho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  <w:t>Diretor para a contratação do "imprescindível" Sistema Integrado de Informações.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  <w:t>Por que será?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b/>
          <w:bCs/>
          <w:color w:val="111111"/>
          <w:sz w:val="32"/>
          <w:szCs w:val="32"/>
          <w:lang w:eastAsia="pt-BR"/>
        </w:rPr>
        <w:t>META 8 - CONSELHO DE PLANEJAMENTO E GESTÃO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b/>
          <w:bCs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t>Eficiência não me parece ser uma qualidade nata do Diretor de Planejamento e Gestão/CEFETMG - Prof. Paulo Sanches.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  <w:t>Tomei posse como conselheiro/CEFETMG em maio/2014.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lastRenderedPageBreak/>
        <w:t>Apenas no segundo semestres/2014 foi apresentado ao Conselho Diretor/CEFETMG processo administrativo com proposta para criação do Conselho de Planejamento e Gestão.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  <w:t>Percebam, somente após o terceiro ano no cargo de Diretor de Planejamento e Gestão/DPG, o Prof. Paulo Sanches encaminhou ao Conselho solicitação de criação de Conselho de Planejamento e Gestão.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  <w:t>Ainda assim, a bem da Administração Pública, fui encarregado pelo Presidente do Conselho Diretor/CEFETMG de relatar o processo de criação do Conselho de Planejamento e Gestão.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  <w:t>Em análise do Estatuto do CEFETMG, fiquei em dúvida quanto à legalidade das repetitivas alterações do organograma dessa Escola, grande parte delas realizadas na</w:t>
      </w:r>
      <w:proofErr w:type="gramStart"/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t xml:space="preserve">  </w:t>
      </w:r>
      <w:proofErr w:type="gramEnd"/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t xml:space="preserve">gestão do Prof. Paulo Sanches. Meu entendimento, pelo disposto no Estatuto, é que se faz necessária a aprovação do Ministro de Estado da Educação para que tais alterações fossem </w:t>
      </w:r>
      <w:proofErr w:type="gramStart"/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t>implementadas</w:t>
      </w:r>
      <w:proofErr w:type="gramEnd"/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t>.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  <w:t>Para esclarecer minhas dúvidas requeri ao Presidente do Conselho Diretor - Prof. Márcio Basílio, que fosse solicitado à Procuradoria Jurídica parecer que saneassem tais dúvidas. No entanto, até a presente data - 27 de Fevereiro de 2015, a PROJUR não apresentou tal parecer.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  <w:t>Por que será?</w:t>
      </w:r>
      <w:r w:rsidRPr="009B1048">
        <w:rPr>
          <w:rFonts w:ascii="Arial" w:eastAsia="Times New Roman" w:hAnsi="Arial" w:cs="Arial"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b/>
          <w:bCs/>
          <w:color w:val="111111"/>
          <w:sz w:val="32"/>
          <w:szCs w:val="32"/>
          <w:lang w:eastAsia="pt-BR"/>
        </w:rPr>
        <w:br/>
      </w:r>
      <w:r w:rsidRPr="009B1048">
        <w:rPr>
          <w:rFonts w:ascii="Arial" w:eastAsia="Times New Roman" w:hAnsi="Arial" w:cs="Arial"/>
          <w:b/>
          <w:bCs/>
          <w:color w:val="111111"/>
          <w:sz w:val="32"/>
          <w:szCs w:val="32"/>
          <w:lang w:eastAsia="pt-BR"/>
        </w:rPr>
        <w:br/>
      </w:r>
    </w:p>
    <w:p w:rsidR="009B1048" w:rsidRPr="009B1048" w:rsidRDefault="009B1048" w:rsidP="009B1048">
      <w:pPr>
        <w:shd w:val="clear" w:color="auto" w:fill="6F50BE"/>
        <w:spacing w:after="0" w:line="240" w:lineRule="auto"/>
        <w:jc w:val="center"/>
        <w:rPr>
          <w:rFonts w:ascii="Arial" w:eastAsia="Times New Roman" w:hAnsi="Arial" w:cs="Arial"/>
          <w:color w:val="111111"/>
          <w:sz w:val="32"/>
          <w:szCs w:val="32"/>
          <w:lang w:eastAsia="pt-BR"/>
        </w:rPr>
      </w:pPr>
      <w:r>
        <w:rPr>
          <w:rFonts w:ascii="Arial" w:eastAsia="Times New Roman" w:hAnsi="Arial" w:cs="Arial"/>
          <w:noProof/>
          <w:color w:val="204090"/>
          <w:sz w:val="32"/>
          <w:szCs w:val="32"/>
          <w:lang w:eastAsia="pt-BR"/>
        </w:rPr>
        <w:lastRenderedPageBreak/>
        <w:drawing>
          <wp:inline distT="0" distB="0" distL="0" distR="0">
            <wp:extent cx="5656580" cy="8006080"/>
            <wp:effectExtent l="19050" t="0" r="1270" b="0"/>
            <wp:docPr id="1" name="Imagem 1" descr="http://3.bp.blogspot.com/-Gp9YO1G3_F8/VPCHnKh7cdI/AAAAAAAAA9w/oVju4tVXX_A/s1600/img02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Gp9YO1G3_F8/VPCHnKh7cdI/AAAAAAAAA9w/oVju4tVXX_A/s1600/img02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800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048" w:rsidRPr="009B1048" w:rsidRDefault="009B1048" w:rsidP="009B1048">
      <w:pPr>
        <w:shd w:val="clear" w:color="auto" w:fill="6F50BE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pt-BR"/>
        </w:rPr>
      </w:pPr>
    </w:p>
    <w:p w:rsidR="009B1048" w:rsidRPr="009B1048" w:rsidRDefault="009B1048" w:rsidP="009B1048">
      <w:pPr>
        <w:shd w:val="clear" w:color="auto" w:fill="6F50BE"/>
        <w:spacing w:after="0" w:line="240" w:lineRule="auto"/>
        <w:jc w:val="center"/>
        <w:rPr>
          <w:rFonts w:ascii="Arial" w:eastAsia="Times New Roman" w:hAnsi="Arial" w:cs="Arial"/>
          <w:color w:val="111111"/>
          <w:sz w:val="32"/>
          <w:szCs w:val="32"/>
          <w:lang w:eastAsia="pt-BR"/>
        </w:rPr>
      </w:pPr>
      <w:r>
        <w:rPr>
          <w:rFonts w:ascii="Arial" w:eastAsia="Times New Roman" w:hAnsi="Arial" w:cs="Arial"/>
          <w:noProof/>
          <w:color w:val="204090"/>
          <w:sz w:val="32"/>
          <w:szCs w:val="32"/>
          <w:lang w:eastAsia="pt-BR"/>
        </w:rPr>
        <w:lastRenderedPageBreak/>
        <w:drawing>
          <wp:inline distT="0" distB="0" distL="0" distR="0">
            <wp:extent cx="5656580" cy="8006080"/>
            <wp:effectExtent l="19050" t="0" r="1270" b="0"/>
            <wp:docPr id="2" name="Imagem 2" descr="http://3.bp.blogspot.com/-6zEx8qFT0-U/VPCHnLIC3mI/AAAAAAAAA9s/AFVSjhVfFVs/s1600/img02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6zEx8qFT0-U/VPCHnLIC3mI/AAAAAAAAA9s/AFVSjhVfFVs/s1600/img02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800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048" w:rsidRPr="009B1048" w:rsidRDefault="009B1048" w:rsidP="009B1048">
      <w:pPr>
        <w:shd w:val="clear" w:color="auto" w:fill="6F50BE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pt-BR"/>
        </w:rPr>
      </w:pPr>
    </w:p>
    <w:p w:rsidR="009B1048" w:rsidRPr="009B1048" w:rsidRDefault="009B1048" w:rsidP="009B1048">
      <w:pPr>
        <w:shd w:val="clear" w:color="auto" w:fill="6F50BE"/>
        <w:spacing w:after="0" w:line="240" w:lineRule="auto"/>
        <w:jc w:val="center"/>
        <w:rPr>
          <w:rFonts w:ascii="Arial" w:eastAsia="Times New Roman" w:hAnsi="Arial" w:cs="Arial"/>
          <w:color w:val="111111"/>
          <w:sz w:val="32"/>
          <w:szCs w:val="32"/>
          <w:lang w:eastAsia="pt-BR"/>
        </w:rPr>
      </w:pPr>
      <w:r>
        <w:rPr>
          <w:rFonts w:ascii="Arial" w:eastAsia="Times New Roman" w:hAnsi="Arial" w:cs="Arial"/>
          <w:noProof/>
          <w:color w:val="204090"/>
          <w:sz w:val="32"/>
          <w:szCs w:val="32"/>
          <w:lang w:eastAsia="pt-BR"/>
        </w:rPr>
        <w:lastRenderedPageBreak/>
        <w:drawing>
          <wp:inline distT="0" distB="0" distL="0" distR="0">
            <wp:extent cx="5656580" cy="8006080"/>
            <wp:effectExtent l="19050" t="0" r="1270" b="0"/>
            <wp:docPr id="3" name="Imagem 3" descr="http://1.bp.blogspot.com/-oq9P3GlWedM/VPCHnS4pj0I/AAAAAAAAA90/0QPmENJbjxc/s1600/img02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oq9P3GlWedM/VPCHnS4pj0I/AAAAAAAAA90/0QPmENJbjxc/s1600/img02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800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048" w:rsidRPr="009B1048" w:rsidRDefault="009B1048" w:rsidP="009B1048">
      <w:pPr>
        <w:shd w:val="clear" w:color="auto" w:fill="6F50BE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pt-BR"/>
        </w:rPr>
      </w:pPr>
    </w:p>
    <w:p w:rsidR="009B1048" w:rsidRPr="009B1048" w:rsidRDefault="009B1048" w:rsidP="009B1048">
      <w:pPr>
        <w:shd w:val="clear" w:color="auto" w:fill="6F50BE"/>
        <w:spacing w:after="0" w:line="240" w:lineRule="auto"/>
        <w:jc w:val="center"/>
        <w:rPr>
          <w:rFonts w:ascii="Arial" w:eastAsia="Times New Roman" w:hAnsi="Arial" w:cs="Arial"/>
          <w:color w:val="111111"/>
          <w:sz w:val="32"/>
          <w:szCs w:val="32"/>
          <w:lang w:eastAsia="pt-BR"/>
        </w:rPr>
      </w:pPr>
      <w:r>
        <w:rPr>
          <w:rFonts w:ascii="Arial" w:eastAsia="Times New Roman" w:hAnsi="Arial" w:cs="Arial"/>
          <w:noProof/>
          <w:color w:val="204090"/>
          <w:sz w:val="32"/>
          <w:szCs w:val="32"/>
          <w:lang w:eastAsia="pt-BR"/>
        </w:rPr>
        <w:lastRenderedPageBreak/>
        <w:drawing>
          <wp:inline distT="0" distB="0" distL="0" distR="0">
            <wp:extent cx="5656580" cy="8006080"/>
            <wp:effectExtent l="19050" t="0" r="1270" b="0"/>
            <wp:docPr id="4" name="Imagem 4" descr="http://4.bp.blogspot.com/-LuvGrJqji8U/VPCHn20NfPI/AAAAAAAAA94/s6dV4J0JJK0/s1600/img02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LuvGrJqji8U/VPCHn20NfPI/AAAAAAAAA94/s6dV4J0JJK0/s1600/img02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800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048" w:rsidRPr="009B1048" w:rsidRDefault="009B1048" w:rsidP="009B1048">
      <w:pPr>
        <w:shd w:val="clear" w:color="auto" w:fill="6F50BE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pt-BR"/>
        </w:rPr>
      </w:pPr>
    </w:p>
    <w:p w:rsidR="009B1048" w:rsidRPr="009B1048" w:rsidRDefault="009B1048" w:rsidP="009B1048">
      <w:pPr>
        <w:shd w:val="clear" w:color="auto" w:fill="6F50BE"/>
        <w:spacing w:after="0" w:line="240" w:lineRule="auto"/>
        <w:jc w:val="center"/>
        <w:rPr>
          <w:rFonts w:ascii="Arial" w:eastAsia="Times New Roman" w:hAnsi="Arial" w:cs="Arial"/>
          <w:color w:val="111111"/>
          <w:sz w:val="32"/>
          <w:szCs w:val="32"/>
          <w:lang w:eastAsia="pt-BR"/>
        </w:rPr>
      </w:pPr>
      <w:r>
        <w:rPr>
          <w:rFonts w:ascii="Arial" w:eastAsia="Times New Roman" w:hAnsi="Arial" w:cs="Arial"/>
          <w:noProof/>
          <w:color w:val="204090"/>
          <w:sz w:val="32"/>
          <w:szCs w:val="32"/>
          <w:lang w:eastAsia="pt-BR"/>
        </w:rPr>
        <w:lastRenderedPageBreak/>
        <w:drawing>
          <wp:inline distT="0" distB="0" distL="0" distR="0">
            <wp:extent cx="5656580" cy="8006080"/>
            <wp:effectExtent l="19050" t="0" r="1270" b="0"/>
            <wp:docPr id="5" name="Imagem 5" descr="http://4.bp.blogspot.com/-HmBV90Wf7U4/VPCHoG3hNxI/AAAAAAAAA-A/dhq8CARBvNc/s1600/img024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HmBV90Wf7U4/VPCHoG3hNxI/AAAAAAAAA-A/dhq8CARBvNc/s1600/img02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800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048" w:rsidRPr="009B1048" w:rsidRDefault="009B1048" w:rsidP="009B1048">
      <w:pPr>
        <w:shd w:val="clear" w:color="auto" w:fill="6F50BE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pt-BR"/>
        </w:rPr>
      </w:pPr>
    </w:p>
    <w:p w:rsidR="009B1048" w:rsidRPr="009B1048" w:rsidRDefault="009B1048" w:rsidP="009B1048">
      <w:pPr>
        <w:shd w:val="clear" w:color="auto" w:fill="6F50BE"/>
        <w:spacing w:after="0" w:line="240" w:lineRule="auto"/>
        <w:jc w:val="center"/>
        <w:rPr>
          <w:rFonts w:ascii="Arial" w:eastAsia="Times New Roman" w:hAnsi="Arial" w:cs="Arial"/>
          <w:color w:val="111111"/>
          <w:sz w:val="32"/>
          <w:szCs w:val="32"/>
          <w:lang w:eastAsia="pt-BR"/>
        </w:rPr>
      </w:pPr>
      <w:r>
        <w:rPr>
          <w:rFonts w:ascii="Arial" w:eastAsia="Times New Roman" w:hAnsi="Arial" w:cs="Arial"/>
          <w:noProof/>
          <w:color w:val="204090"/>
          <w:sz w:val="32"/>
          <w:szCs w:val="32"/>
          <w:lang w:eastAsia="pt-BR"/>
        </w:rPr>
        <w:lastRenderedPageBreak/>
        <w:drawing>
          <wp:inline distT="0" distB="0" distL="0" distR="0">
            <wp:extent cx="5656580" cy="8006080"/>
            <wp:effectExtent l="19050" t="0" r="1270" b="0"/>
            <wp:docPr id="6" name="Imagem 6" descr="http://4.bp.blogspot.com/-BGG1qVXkisw/VPCHoIa2GLI/AAAAAAAAA-E/xVAbdxYq_qw/s1600/img025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-BGG1qVXkisw/VPCHoIa2GLI/AAAAAAAAA-E/xVAbdxYq_qw/s1600/img025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800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048" w:rsidRPr="009B1048" w:rsidRDefault="009B1048" w:rsidP="009B1048">
      <w:pPr>
        <w:shd w:val="clear" w:color="auto" w:fill="6F50BE"/>
        <w:spacing w:after="320" w:line="240" w:lineRule="auto"/>
        <w:rPr>
          <w:rFonts w:ascii="Arial" w:eastAsia="Times New Roman" w:hAnsi="Arial" w:cs="Arial"/>
          <w:color w:val="111111"/>
          <w:sz w:val="32"/>
          <w:szCs w:val="32"/>
          <w:lang w:eastAsia="pt-BR"/>
        </w:rPr>
      </w:pPr>
    </w:p>
    <w:p w:rsidR="009B1048" w:rsidRPr="009B1048" w:rsidRDefault="009B1048" w:rsidP="009B1048">
      <w:pPr>
        <w:shd w:val="clear" w:color="auto" w:fill="6F50BE"/>
        <w:spacing w:after="0" w:line="240" w:lineRule="auto"/>
        <w:rPr>
          <w:rFonts w:ascii="Arial" w:eastAsia="Times New Roman" w:hAnsi="Arial" w:cs="Arial"/>
          <w:color w:val="575295"/>
          <w:sz w:val="31"/>
          <w:szCs w:val="31"/>
          <w:lang w:eastAsia="pt-BR"/>
        </w:rPr>
      </w:pPr>
      <w:r w:rsidRPr="009B1048">
        <w:rPr>
          <w:rFonts w:ascii="Arial" w:eastAsia="Times New Roman" w:hAnsi="Arial" w:cs="Arial"/>
          <w:color w:val="575295"/>
          <w:sz w:val="31"/>
          <w:lang w:eastAsia="pt-BR"/>
        </w:rPr>
        <w:t>Postado por </w:t>
      </w:r>
      <w:hyperlink r:id="rId17" w:tooltip="author profile" w:history="1">
        <w:r w:rsidRPr="009B1048">
          <w:rPr>
            <w:rFonts w:ascii="Arial" w:eastAsia="Times New Roman" w:hAnsi="Arial" w:cs="Arial"/>
            <w:color w:val="204090"/>
            <w:sz w:val="31"/>
            <w:lang w:eastAsia="pt-BR"/>
          </w:rPr>
          <w:t xml:space="preserve">Jose Maria </w:t>
        </w:r>
        <w:proofErr w:type="spellStart"/>
        <w:r w:rsidRPr="009B1048">
          <w:rPr>
            <w:rFonts w:ascii="Arial" w:eastAsia="Times New Roman" w:hAnsi="Arial" w:cs="Arial"/>
            <w:color w:val="204090"/>
            <w:sz w:val="31"/>
            <w:lang w:eastAsia="pt-BR"/>
          </w:rPr>
          <w:t>Cefetmg</w:t>
        </w:r>
        <w:proofErr w:type="spellEnd"/>
        <w:r w:rsidRPr="009B1048">
          <w:rPr>
            <w:rFonts w:ascii="Arial" w:eastAsia="Times New Roman" w:hAnsi="Arial" w:cs="Arial"/>
            <w:color w:val="204090"/>
            <w:sz w:val="31"/>
            <w:lang w:eastAsia="pt-BR"/>
          </w:rPr>
          <w:t> </w:t>
        </w:r>
      </w:hyperlink>
      <w:r w:rsidRPr="009B1048">
        <w:rPr>
          <w:rFonts w:ascii="Arial" w:eastAsia="Times New Roman" w:hAnsi="Arial" w:cs="Arial"/>
          <w:color w:val="575295"/>
          <w:sz w:val="31"/>
          <w:lang w:eastAsia="pt-BR"/>
        </w:rPr>
        <w:t>às </w:t>
      </w:r>
      <w:hyperlink r:id="rId18" w:tooltip="permanent link" w:history="1">
        <w:r w:rsidRPr="009B1048">
          <w:rPr>
            <w:rFonts w:ascii="Arial" w:eastAsia="Times New Roman" w:hAnsi="Arial" w:cs="Arial"/>
            <w:color w:val="204090"/>
            <w:sz w:val="31"/>
            <w:lang w:eastAsia="pt-BR"/>
          </w:rPr>
          <w:t xml:space="preserve">2/27/2015 </w:t>
        </w:r>
        <w:proofErr w:type="gramStart"/>
        <w:r w:rsidRPr="009B1048">
          <w:rPr>
            <w:rFonts w:ascii="Arial" w:eastAsia="Times New Roman" w:hAnsi="Arial" w:cs="Arial"/>
            <w:color w:val="204090"/>
            <w:sz w:val="31"/>
            <w:lang w:eastAsia="pt-BR"/>
          </w:rPr>
          <w:t>12:16</w:t>
        </w:r>
        <w:proofErr w:type="gramEnd"/>
        <w:r w:rsidRPr="009B1048">
          <w:rPr>
            <w:rFonts w:ascii="Arial" w:eastAsia="Times New Roman" w:hAnsi="Arial" w:cs="Arial"/>
            <w:color w:val="204090"/>
            <w:sz w:val="31"/>
            <w:lang w:eastAsia="pt-BR"/>
          </w:rPr>
          <w:t>:00 PM</w:t>
        </w:r>
      </w:hyperlink>
    </w:p>
    <w:p w:rsidR="00DD60BA" w:rsidRDefault="00DD60BA"/>
    <w:sectPr w:rsidR="00DD60BA" w:rsidSect="00DD60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B1048"/>
    <w:rsid w:val="00340523"/>
    <w:rsid w:val="009B1048"/>
    <w:rsid w:val="00DD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BA"/>
  </w:style>
  <w:style w:type="paragraph" w:styleId="Ttulo3">
    <w:name w:val="heading 3"/>
    <w:basedOn w:val="Normal"/>
    <w:link w:val="Ttulo3Char"/>
    <w:uiPriority w:val="9"/>
    <w:qFormat/>
    <w:rsid w:val="009B10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B104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9B1048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B1048"/>
  </w:style>
  <w:style w:type="character" w:customStyle="1" w:styleId="post-author">
    <w:name w:val="post-author"/>
    <w:basedOn w:val="Fontepargpadro"/>
    <w:rsid w:val="009B1048"/>
  </w:style>
  <w:style w:type="character" w:customStyle="1" w:styleId="fn">
    <w:name w:val="fn"/>
    <w:basedOn w:val="Fontepargpadro"/>
    <w:rsid w:val="009B1048"/>
  </w:style>
  <w:style w:type="character" w:customStyle="1" w:styleId="post-timestamp">
    <w:name w:val="post-timestamp"/>
    <w:basedOn w:val="Fontepargpadro"/>
    <w:rsid w:val="009B1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588">
          <w:marLeft w:val="0"/>
          <w:marRight w:val="0"/>
          <w:marTop w:val="167"/>
          <w:marBottom w:val="0"/>
          <w:divBdr>
            <w:top w:val="dashed" w:sz="6" w:space="8" w:color="73737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4.bp.blogspot.com/-HmBV90Wf7U4/VPCHoG3hNxI/AAAAAAAAA-A/dhq8CARBvNc/s1600/img024.jpg" TargetMode="External"/><Relationship Id="rId18" Type="http://schemas.openxmlformats.org/officeDocument/2006/relationships/hyperlink" Target="http://conselhotransparentecefetmg.blogspot.com.br/2015/02/ufa-paulo-sanches-coloca-cargo-d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3.bp.blogspot.com/-6zEx8qFT0-U/VPCHnLIC3mI/AAAAAAAAA9s/AFVSjhVfFVs/s1600/img02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plus.google.com/105804138865124639072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4.bp.blogspot.com/-LuvGrJqji8U/VPCHn20NfPI/AAAAAAAAA94/s6dV4J0JJK0/s1600/img023.jpg" TargetMode="External"/><Relationship Id="rId5" Type="http://schemas.openxmlformats.org/officeDocument/2006/relationships/hyperlink" Target="http://3.bp.blogspot.com/-Gp9YO1G3_F8/VPCHnKh7cdI/AAAAAAAAA9w/oVju4tVXX_A/s1600/img020.jpg" TargetMode="External"/><Relationship Id="rId15" Type="http://schemas.openxmlformats.org/officeDocument/2006/relationships/hyperlink" Target="http://4.bp.blogspot.com/-BGG1qVXkisw/VPCHoIa2GLI/AAAAAAAAA-E/xVAbdxYq_qw/s1600/img025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hyperlink" Target="http://conselhotransparentecefetmg.blogspot.com.br/2015/02/ufa-paulo-sanches-coloca-cargo-de.html" TargetMode="External"/><Relationship Id="rId9" Type="http://schemas.openxmlformats.org/officeDocument/2006/relationships/hyperlink" Target="http://1.bp.blogspot.com/-oq9P3GlWedM/VPCHnS4pj0I/AAAAAAAAA90/0QPmENJbjxc/s1600/img022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4639</Characters>
  <Application>Microsoft Office Word</Application>
  <DocSecurity>0</DocSecurity>
  <Lines>38</Lines>
  <Paragraphs>10</Paragraphs>
  <ScaleCrop>false</ScaleCrop>
  <Company>Microsoft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Bambirra</dc:creator>
  <cp:lastModifiedBy>Bambirra</cp:lastModifiedBy>
  <cp:revision>2</cp:revision>
  <dcterms:created xsi:type="dcterms:W3CDTF">2015-03-27T13:16:00Z</dcterms:created>
  <dcterms:modified xsi:type="dcterms:W3CDTF">2015-03-27T13:18:00Z</dcterms:modified>
</cp:coreProperties>
</file>